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441"/>
        <w:tblW w:w="10338" w:type="dxa"/>
        <w:tblBorders>
          <w:top w:val="single" w:sz="12" w:space="0" w:color="522A5B"/>
          <w:left w:val="single" w:sz="12" w:space="0" w:color="522A5B"/>
          <w:bottom w:val="single" w:sz="12" w:space="0" w:color="522A5B"/>
          <w:right w:val="single" w:sz="12" w:space="0" w:color="522A5B"/>
          <w:insideH w:val="single" w:sz="12" w:space="0" w:color="522A5B"/>
          <w:insideV w:val="single" w:sz="12" w:space="0" w:color="522A5B"/>
        </w:tblBorders>
        <w:shd w:val="clear" w:color="auto" w:fill="FFEFFF"/>
        <w:tblLook w:val="0000" w:firstRow="0" w:lastRow="0" w:firstColumn="0" w:lastColumn="0" w:noHBand="0" w:noVBand="0"/>
      </w:tblPr>
      <w:tblGrid>
        <w:gridCol w:w="2684"/>
        <w:gridCol w:w="5098"/>
        <w:gridCol w:w="2556"/>
      </w:tblGrid>
      <w:tr w:rsidR="00A23F48" w:rsidRPr="00F9765D" w14:paraId="30920A1D" w14:textId="77777777" w:rsidTr="000712E8">
        <w:trPr>
          <w:trHeight w:val="3428"/>
        </w:trPr>
        <w:tc>
          <w:tcPr>
            <w:tcW w:w="2684" w:type="dxa"/>
            <w:shd w:val="clear" w:color="auto" w:fill="FFEFFF"/>
          </w:tcPr>
          <w:p w14:paraId="78D908C9" w14:textId="730DF1CC" w:rsidR="008E39B4" w:rsidRPr="00D8060D" w:rsidRDefault="008E39B4" w:rsidP="0007415F">
            <w:pPr>
              <w:rPr>
                <w:rFonts w:cstheme="minorHAnsi"/>
                <w:b/>
                <w:bCs/>
                <w:sz w:val="24"/>
                <w:szCs w:val="24"/>
                <w:u w:val="single"/>
              </w:rPr>
            </w:pPr>
            <w:r w:rsidRPr="00D8060D">
              <w:rPr>
                <w:rFonts w:cstheme="minorHAnsi"/>
                <w:b/>
                <w:bCs/>
                <w:sz w:val="24"/>
                <w:szCs w:val="24"/>
                <w:u w:val="single"/>
              </w:rPr>
              <w:t>What will we be learning?</w:t>
            </w:r>
          </w:p>
          <w:p w14:paraId="79020EC0" w14:textId="354C7F72" w:rsidR="00C452C1" w:rsidRPr="00D8060D" w:rsidRDefault="00C452C1" w:rsidP="000712E8">
            <w:pPr>
              <w:jc w:val="center"/>
              <w:rPr>
                <w:rFonts w:cstheme="minorHAnsi"/>
                <w:b/>
                <w:bCs/>
                <w:sz w:val="24"/>
                <w:szCs w:val="24"/>
              </w:rPr>
            </w:pPr>
            <w:r w:rsidRPr="00D8060D">
              <w:rPr>
                <w:rFonts w:cstheme="minorHAnsi"/>
                <w:b/>
                <w:bCs/>
                <w:sz w:val="24"/>
                <w:szCs w:val="24"/>
              </w:rPr>
              <w:t>Year 7 – Creative Writing: Writing Skills</w:t>
            </w:r>
          </w:p>
          <w:p w14:paraId="757809B9" w14:textId="1A73FD55" w:rsidR="008E39B4" w:rsidRPr="00D8060D" w:rsidRDefault="008E39B4" w:rsidP="005F4E99">
            <w:pPr>
              <w:rPr>
                <w:rFonts w:cstheme="minorHAnsi"/>
                <w:sz w:val="20"/>
                <w:szCs w:val="20"/>
              </w:rPr>
            </w:pPr>
          </w:p>
        </w:tc>
        <w:tc>
          <w:tcPr>
            <w:tcW w:w="5098" w:type="dxa"/>
            <w:shd w:val="clear" w:color="auto" w:fill="FFEFFF"/>
          </w:tcPr>
          <w:p w14:paraId="191A053B" w14:textId="52C1F5A1" w:rsidR="008E39B4" w:rsidRPr="00D8060D" w:rsidRDefault="008E39B4" w:rsidP="00FE54CF">
            <w:pPr>
              <w:rPr>
                <w:rFonts w:cstheme="minorHAnsi"/>
                <w:b/>
                <w:bCs/>
                <w:sz w:val="24"/>
                <w:szCs w:val="24"/>
                <w:u w:val="single"/>
              </w:rPr>
            </w:pPr>
            <w:r w:rsidRPr="00D8060D">
              <w:rPr>
                <w:rFonts w:cstheme="minorHAnsi"/>
                <w:b/>
                <w:bCs/>
                <w:sz w:val="24"/>
                <w:szCs w:val="24"/>
                <w:u w:val="single"/>
              </w:rPr>
              <w:t>Why this? Why now?</w:t>
            </w:r>
          </w:p>
          <w:p w14:paraId="75F90AAF" w14:textId="1F196FC3" w:rsidR="00C452C1" w:rsidRPr="00D8060D" w:rsidRDefault="00C452C1" w:rsidP="00FE54CF">
            <w:pPr>
              <w:rPr>
                <w:rFonts w:cstheme="minorHAnsi"/>
                <w:sz w:val="24"/>
                <w:szCs w:val="24"/>
              </w:rPr>
            </w:pPr>
            <w:r w:rsidRPr="00D8060D">
              <w:rPr>
                <w:rFonts w:cstheme="minorHAnsi"/>
                <w:sz w:val="24"/>
                <w:szCs w:val="24"/>
              </w:rPr>
              <w:t>To build on skills in writing</w:t>
            </w:r>
            <w:r w:rsidR="009B2DF9" w:rsidRPr="00D8060D">
              <w:rPr>
                <w:rFonts w:cstheme="minorHAnsi"/>
                <w:sz w:val="24"/>
                <w:szCs w:val="24"/>
              </w:rPr>
              <w:t>:</w:t>
            </w:r>
            <w:r w:rsidRPr="00D8060D">
              <w:rPr>
                <w:rFonts w:cstheme="minorHAnsi"/>
                <w:sz w:val="24"/>
                <w:szCs w:val="24"/>
              </w:rPr>
              <w:t xml:space="preserve"> to introduce the idea of crafting texts for effect using a range of structural techniques. To gain confidence in producing entertaining, lively and engaging texts utilising and developing poetic devices explored in previous unit.</w:t>
            </w:r>
          </w:p>
          <w:p w14:paraId="4C75361B" w14:textId="6ECA7227" w:rsidR="008E39B4" w:rsidRPr="00D8060D" w:rsidRDefault="008E39B4" w:rsidP="00FE54CF">
            <w:pPr>
              <w:rPr>
                <w:rFonts w:cstheme="minorHAnsi"/>
                <w:sz w:val="20"/>
                <w:szCs w:val="20"/>
              </w:rPr>
            </w:pPr>
            <w:r w:rsidRPr="00D8060D">
              <w:rPr>
                <w:rFonts w:cstheme="minorHAnsi"/>
                <w:sz w:val="24"/>
                <w:szCs w:val="24"/>
              </w:rPr>
              <w:t xml:space="preserve"> </w:t>
            </w:r>
          </w:p>
        </w:tc>
        <w:tc>
          <w:tcPr>
            <w:tcW w:w="2556" w:type="dxa"/>
            <w:vMerge w:val="restart"/>
            <w:shd w:val="clear" w:color="auto" w:fill="FFEFFF"/>
          </w:tcPr>
          <w:p w14:paraId="47A991E2" w14:textId="7376B834" w:rsidR="008E39B4" w:rsidRPr="00D8060D" w:rsidRDefault="008E39B4" w:rsidP="00FE54CF">
            <w:pPr>
              <w:rPr>
                <w:rFonts w:cstheme="minorHAnsi"/>
                <w:b/>
                <w:bCs/>
                <w:sz w:val="24"/>
                <w:szCs w:val="24"/>
                <w:u w:val="single"/>
              </w:rPr>
            </w:pPr>
            <w:r w:rsidRPr="00D8060D">
              <w:rPr>
                <w:rFonts w:cstheme="minorHAnsi"/>
                <w:b/>
                <w:bCs/>
                <w:sz w:val="24"/>
                <w:szCs w:val="24"/>
                <w:u w:val="single"/>
              </w:rPr>
              <w:t>Key Words</w:t>
            </w:r>
            <w:r w:rsidR="00811F13" w:rsidRPr="00D8060D">
              <w:rPr>
                <w:rFonts w:cstheme="minorHAnsi"/>
                <w:b/>
                <w:bCs/>
                <w:sz w:val="24"/>
                <w:szCs w:val="24"/>
                <w:u w:val="single"/>
              </w:rPr>
              <w:t>:</w:t>
            </w:r>
          </w:p>
          <w:p w14:paraId="19C69B81" w14:textId="1504D1AD" w:rsidR="008E39B4" w:rsidRPr="00D8060D" w:rsidRDefault="00C452C1" w:rsidP="00FE54CF">
            <w:pPr>
              <w:rPr>
                <w:rFonts w:cstheme="minorHAnsi"/>
                <w:sz w:val="20"/>
                <w:szCs w:val="20"/>
              </w:rPr>
            </w:pPr>
            <w:r w:rsidRPr="00D8060D">
              <w:rPr>
                <w:rFonts w:cstheme="minorHAnsi"/>
                <w:sz w:val="20"/>
                <w:szCs w:val="20"/>
              </w:rPr>
              <w:t>Paragraphs</w:t>
            </w:r>
          </w:p>
          <w:p w14:paraId="41D42FB9" w14:textId="77777777" w:rsidR="00C452C1" w:rsidRPr="00D8060D" w:rsidRDefault="00C452C1" w:rsidP="00FE54CF">
            <w:pPr>
              <w:rPr>
                <w:rFonts w:cstheme="minorHAnsi"/>
                <w:sz w:val="20"/>
                <w:szCs w:val="20"/>
              </w:rPr>
            </w:pPr>
            <w:r w:rsidRPr="00D8060D">
              <w:rPr>
                <w:rFonts w:cstheme="minorHAnsi"/>
                <w:sz w:val="20"/>
                <w:szCs w:val="20"/>
              </w:rPr>
              <w:t>Sentence types</w:t>
            </w:r>
          </w:p>
          <w:p w14:paraId="1A6AFFBD" w14:textId="77777777" w:rsidR="00C452C1" w:rsidRPr="00D8060D" w:rsidRDefault="00C452C1" w:rsidP="00FE54CF">
            <w:pPr>
              <w:rPr>
                <w:rFonts w:cstheme="minorHAnsi"/>
                <w:sz w:val="20"/>
                <w:szCs w:val="20"/>
              </w:rPr>
            </w:pPr>
            <w:r w:rsidRPr="00D8060D">
              <w:rPr>
                <w:rFonts w:cstheme="minorHAnsi"/>
                <w:sz w:val="20"/>
                <w:szCs w:val="20"/>
              </w:rPr>
              <w:t>Ellipsis</w:t>
            </w:r>
          </w:p>
          <w:p w14:paraId="7D1C29C5" w14:textId="77777777" w:rsidR="00C452C1" w:rsidRPr="00D8060D" w:rsidRDefault="00C452C1" w:rsidP="00FE54CF">
            <w:pPr>
              <w:rPr>
                <w:rFonts w:cstheme="minorHAnsi"/>
                <w:sz w:val="20"/>
                <w:szCs w:val="20"/>
              </w:rPr>
            </w:pPr>
            <w:r w:rsidRPr="00D8060D">
              <w:rPr>
                <w:rFonts w:cstheme="minorHAnsi"/>
                <w:sz w:val="20"/>
                <w:szCs w:val="20"/>
              </w:rPr>
              <w:t>Flashback</w:t>
            </w:r>
          </w:p>
          <w:p w14:paraId="059E2D28" w14:textId="332FCCBB" w:rsidR="00C452C1" w:rsidRPr="00D8060D" w:rsidRDefault="00C452C1" w:rsidP="00FE54CF">
            <w:pPr>
              <w:rPr>
                <w:rFonts w:cstheme="minorHAnsi"/>
                <w:sz w:val="20"/>
                <w:szCs w:val="20"/>
              </w:rPr>
            </w:pPr>
            <w:r w:rsidRPr="00D8060D">
              <w:rPr>
                <w:rFonts w:cstheme="minorHAnsi"/>
                <w:sz w:val="20"/>
                <w:szCs w:val="20"/>
              </w:rPr>
              <w:t>Narrative</w:t>
            </w:r>
          </w:p>
          <w:p w14:paraId="4BCDE033" w14:textId="39204828" w:rsidR="00C452C1" w:rsidRPr="00D8060D" w:rsidRDefault="00C452C1" w:rsidP="00FE54CF">
            <w:pPr>
              <w:rPr>
                <w:rFonts w:cstheme="minorHAnsi"/>
                <w:sz w:val="20"/>
                <w:szCs w:val="20"/>
              </w:rPr>
            </w:pPr>
            <w:r w:rsidRPr="00D8060D">
              <w:rPr>
                <w:rFonts w:cstheme="minorHAnsi"/>
                <w:sz w:val="20"/>
                <w:szCs w:val="20"/>
              </w:rPr>
              <w:t>Characterisation</w:t>
            </w:r>
          </w:p>
          <w:p w14:paraId="267CFB47" w14:textId="0B9904A1" w:rsidR="00C452C1" w:rsidRPr="00D8060D" w:rsidRDefault="00C452C1" w:rsidP="00FE54CF">
            <w:pPr>
              <w:rPr>
                <w:rFonts w:cstheme="minorHAnsi"/>
                <w:sz w:val="20"/>
                <w:szCs w:val="20"/>
              </w:rPr>
            </w:pPr>
            <w:r w:rsidRPr="00D8060D">
              <w:rPr>
                <w:rFonts w:cstheme="minorHAnsi"/>
                <w:sz w:val="20"/>
                <w:szCs w:val="20"/>
              </w:rPr>
              <w:t>Dialogue</w:t>
            </w:r>
          </w:p>
          <w:p w14:paraId="08534A97" w14:textId="14E384D7" w:rsidR="00C452C1" w:rsidRPr="00D8060D" w:rsidRDefault="00C452C1" w:rsidP="00FE54CF">
            <w:pPr>
              <w:rPr>
                <w:rFonts w:cstheme="minorHAnsi"/>
                <w:sz w:val="20"/>
                <w:szCs w:val="20"/>
              </w:rPr>
            </w:pPr>
            <w:r w:rsidRPr="00D8060D">
              <w:rPr>
                <w:rFonts w:cstheme="minorHAnsi"/>
                <w:sz w:val="20"/>
                <w:szCs w:val="20"/>
              </w:rPr>
              <w:t>Setting</w:t>
            </w:r>
          </w:p>
          <w:p w14:paraId="7281C2BA" w14:textId="77777777" w:rsidR="00C452C1" w:rsidRPr="00D8060D" w:rsidRDefault="00C452C1" w:rsidP="00FE54CF">
            <w:pPr>
              <w:rPr>
                <w:rFonts w:cstheme="minorHAnsi"/>
                <w:sz w:val="20"/>
                <w:szCs w:val="20"/>
              </w:rPr>
            </w:pPr>
            <w:r w:rsidRPr="00D8060D">
              <w:rPr>
                <w:rFonts w:cstheme="minorHAnsi"/>
                <w:sz w:val="20"/>
                <w:szCs w:val="20"/>
              </w:rPr>
              <w:t xml:space="preserve">Mood </w:t>
            </w:r>
          </w:p>
          <w:p w14:paraId="776BF83B" w14:textId="53049981" w:rsidR="00C452C1" w:rsidRPr="00D8060D" w:rsidRDefault="00C452C1" w:rsidP="00FE54CF">
            <w:pPr>
              <w:rPr>
                <w:rFonts w:cstheme="minorHAnsi"/>
                <w:sz w:val="20"/>
                <w:szCs w:val="20"/>
              </w:rPr>
            </w:pPr>
            <w:r w:rsidRPr="00D8060D">
              <w:rPr>
                <w:rFonts w:cstheme="minorHAnsi"/>
                <w:sz w:val="20"/>
                <w:szCs w:val="20"/>
              </w:rPr>
              <w:t>Atmosphere</w:t>
            </w:r>
          </w:p>
          <w:p w14:paraId="552BACFC" w14:textId="332E8863" w:rsidR="00C452C1" w:rsidRPr="00D8060D" w:rsidRDefault="00C452C1" w:rsidP="00FE54CF">
            <w:pPr>
              <w:rPr>
                <w:rFonts w:cstheme="minorHAnsi"/>
                <w:sz w:val="20"/>
                <w:szCs w:val="20"/>
              </w:rPr>
            </w:pPr>
            <w:r w:rsidRPr="00D8060D">
              <w:rPr>
                <w:rFonts w:cstheme="minorHAnsi"/>
                <w:sz w:val="20"/>
                <w:szCs w:val="20"/>
              </w:rPr>
              <w:t>Pathetic Fallacy</w:t>
            </w:r>
          </w:p>
          <w:p w14:paraId="1B330539" w14:textId="43E1EF1E" w:rsidR="00C452C1" w:rsidRPr="00D8060D" w:rsidRDefault="00C452C1" w:rsidP="00FE54CF">
            <w:pPr>
              <w:rPr>
                <w:rFonts w:cstheme="minorHAnsi"/>
                <w:sz w:val="20"/>
                <w:szCs w:val="20"/>
              </w:rPr>
            </w:pPr>
            <w:r w:rsidRPr="00D8060D">
              <w:rPr>
                <w:rFonts w:cstheme="minorHAnsi"/>
                <w:sz w:val="20"/>
                <w:szCs w:val="20"/>
              </w:rPr>
              <w:t>Imagery</w:t>
            </w:r>
          </w:p>
          <w:p w14:paraId="4D9F2E5C" w14:textId="32B48950" w:rsidR="00C452C1" w:rsidRPr="00D8060D" w:rsidRDefault="00C452C1" w:rsidP="00FE54CF">
            <w:pPr>
              <w:rPr>
                <w:rFonts w:cstheme="minorHAnsi"/>
                <w:sz w:val="20"/>
                <w:szCs w:val="20"/>
              </w:rPr>
            </w:pPr>
            <w:r w:rsidRPr="00D8060D">
              <w:rPr>
                <w:rFonts w:cstheme="minorHAnsi"/>
                <w:sz w:val="20"/>
                <w:szCs w:val="20"/>
              </w:rPr>
              <w:t>Figurative Language</w:t>
            </w:r>
          </w:p>
          <w:p w14:paraId="49147324" w14:textId="2BDAD806" w:rsidR="00C452C1" w:rsidRPr="00D8060D" w:rsidRDefault="00C452C1" w:rsidP="00FE54CF">
            <w:pPr>
              <w:rPr>
                <w:rFonts w:cstheme="minorHAnsi"/>
                <w:sz w:val="20"/>
                <w:szCs w:val="20"/>
              </w:rPr>
            </w:pPr>
          </w:p>
        </w:tc>
      </w:tr>
      <w:tr w:rsidR="008E39B4" w:rsidRPr="00F9765D" w14:paraId="70713B32" w14:textId="77777777" w:rsidTr="000712E8">
        <w:trPr>
          <w:trHeight w:val="3875"/>
        </w:trPr>
        <w:tc>
          <w:tcPr>
            <w:tcW w:w="7782" w:type="dxa"/>
            <w:gridSpan w:val="2"/>
            <w:shd w:val="clear" w:color="auto" w:fill="FFEFFF"/>
          </w:tcPr>
          <w:p w14:paraId="6D9AD2CC" w14:textId="77777777" w:rsidR="008E39B4" w:rsidRPr="00D8060D" w:rsidRDefault="008E39B4" w:rsidP="00FE54CF">
            <w:pPr>
              <w:rPr>
                <w:rFonts w:cstheme="minorHAnsi"/>
                <w:b/>
                <w:bCs/>
                <w:sz w:val="24"/>
                <w:szCs w:val="24"/>
                <w:u w:val="single"/>
              </w:rPr>
            </w:pPr>
            <w:r w:rsidRPr="00D8060D">
              <w:rPr>
                <w:rFonts w:cstheme="minorHAnsi"/>
                <w:b/>
                <w:bCs/>
                <w:sz w:val="24"/>
                <w:szCs w:val="24"/>
                <w:u w:val="single"/>
              </w:rPr>
              <w:t>What will we learn?</w:t>
            </w:r>
          </w:p>
          <w:p w14:paraId="0EFC972D" w14:textId="77777777" w:rsidR="00C452C1" w:rsidRPr="00D8060D" w:rsidRDefault="00C452C1" w:rsidP="00C452C1">
            <w:pPr>
              <w:rPr>
                <w:rFonts w:cstheme="minorHAnsi"/>
                <w:sz w:val="20"/>
                <w:szCs w:val="20"/>
              </w:rPr>
            </w:pPr>
            <w:r w:rsidRPr="00D8060D">
              <w:rPr>
                <w:rFonts w:cstheme="minorHAnsi"/>
                <w:sz w:val="20"/>
                <w:szCs w:val="20"/>
                <w:lang w:val="en-US"/>
              </w:rPr>
              <w:t>Content: To be able to show a match to the purpose, audience and text type most of the time. To be able to include a range of interesting ideas.</w:t>
            </w:r>
          </w:p>
          <w:p w14:paraId="0B4058F7" w14:textId="77777777" w:rsidR="00C452C1" w:rsidRPr="00D8060D" w:rsidRDefault="00C452C1" w:rsidP="00C452C1">
            <w:pPr>
              <w:rPr>
                <w:rFonts w:cstheme="minorHAnsi"/>
                <w:sz w:val="20"/>
                <w:szCs w:val="20"/>
              </w:rPr>
            </w:pPr>
            <w:r w:rsidRPr="00D8060D">
              <w:rPr>
                <w:rFonts w:cstheme="minorHAnsi"/>
                <w:sz w:val="20"/>
                <w:szCs w:val="20"/>
                <w:lang w:val="en-US"/>
              </w:rPr>
              <w:t>Style: To be able to use a range of methods to interest the audience, mostly successfully. To be able to select some vocabulary choices carefully.</w:t>
            </w:r>
          </w:p>
          <w:p w14:paraId="3EA1B760" w14:textId="77777777" w:rsidR="00C452C1" w:rsidRPr="00D8060D" w:rsidRDefault="00C452C1" w:rsidP="00C452C1">
            <w:pPr>
              <w:rPr>
                <w:rFonts w:cstheme="minorHAnsi"/>
                <w:sz w:val="20"/>
                <w:szCs w:val="20"/>
              </w:rPr>
            </w:pPr>
            <w:proofErr w:type="spellStart"/>
            <w:r w:rsidRPr="00D8060D">
              <w:rPr>
                <w:rFonts w:cstheme="minorHAnsi"/>
                <w:sz w:val="20"/>
                <w:szCs w:val="20"/>
                <w:lang w:val="en-US"/>
              </w:rPr>
              <w:t>Organisation</w:t>
            </w:r>
            <w:proofErr w:type="spellEnd"/>
            <w:r w:rsidRPr="00D8060D">
              <w:rPr>
                <w:rFonts w:cstheme="minorHAnsi"/>
                <w:sz w:val="20"/>
                <w:szCs w:val="20"/>
                <w:lang w:val="en-US"/>
              </w:rPr>
              <w:t>: To be able to use paragraphs accurately and to use a range of structural features successfully most of the time.</w:t>
            </w:r>
          </w:p>
          <w:p w14:paraId="5D04A7D4" w14:textId="77777777" w:rsidR="00C452C1" w:rsidRPr="00D8060D" w:rsidRDefault="00C452C1" w:rsidP="00C452C1">
            <w:pPr>
              <w:rPr>
                <w:rFonts w:cstheme="minorHAnsi"/>
                <w:sz w:val="20"/>
                <w:szCs w:val="20"/>
              </w:rPr>
            </w:pPr>
            <w:r w:rsidRPr="00D8060D">
              <w:rPr>
                <w:rFonts w:cstheme="minorHAnsi"/>
                <w:sz w:val="20"/>
                <w:szCs w:val="20"/>
                <w:lang w:val="en-US"/>
              </w:rPr>
              <w:t>Punctuation and grammar: To be able to use a wide range of punctuation accurately most of the time. To be able to write in accurate sentences and think of the effect some of the time. To be able to use tenses accurately most of the time.</w:t>
            </w:r>
          </w:p>
          <w:p w14:paraId="16A75492" w14:textId="77777777" w:rsidR="00C452C1" w:rsidRPr="00D8060D" w:rsidRDefault="00C452C1" w:rsidP="00C452C1">
            <w:pPr>
              <w:rPr>
                <w:rFonts w:cstheme="minorHAnsi"/>
                <w:sz w:val="20"/>
                <w:szCs w:val="20"/>
              </w:rPr>
            </w:pPr>
            <w:r w:rsidRPr="00D8060D">
              <w:rPr>
                <w:rFonts w:cstheme="minorHAnsi"/>
                <w:sz w:val="20"/>
                <w:szCs w:val="20"/>
                <w:lang w:val="en-US"/>
              </w:rPr>
              <w:t>Spelling: To be able to spell complex words accurately most of the time</w:t>
            </w:r>
          </w:p>
          <w:p w14:paraId="704CD9BE" w14:textId="3D9CCE35" w:rsidR="008E39B4" w:rsidRPr="00D8060D" w:rsidRDefault="008E39B4" w:rsidP="00FE54CF">
            <w:pPr>
              <w:rPr>
                <w:rFonts w:cstheme="minorHAnsi"/>
                <w:sz w:val="20"/>
                <w:szCs w:val="20"/>
              </w:rPr>
            </w:pPr>
          </w:p>
        </w:tc>
        <w:tc>
          <w:tcPr>
            <w:tcW w:w="2556" w:type="dxa"/>
            <w:vMerge/>
            <w:shd w:val="clear" w:color="auto" w:fill="FFEFFF"/>
          </w:tcPr>
          <w:p w14:paraId="4F4A4CCD" w14:textId="77777777" w:rsidR="008E39B4" w:rsidRPr="00D8060D" w:rsidRDefault="008E39B4" w:rsidP="00FE54CF">
            <w:pPr>
              <w:rPr>
                <w:rFonts w:cstheme="minorHAnsi"/>
                <w:b/>
                <w:bCs/>
                <w:sz w:val="24"/>
                <w:szCs w:val="24"/>
                <w:u w:val="single"/>
              </w:rPr>
            </w:pPr>
          </w:p>
        </w:tc>
      </w:tr>
      <w:tr w:rsidR="008E39B4" w:rsidRPr="00F9765D" w14:paraId="41DD1A54" w14:textId="77777777" w:rsidTr="000712E8">
        <w:trPr>
          <w:trHeight w:val="4774"/>
        </w:trPr>
        <w:tc>
          <w:tcPr>
            <w:tcW w:w="7782" w:type="dxa"/>
            <w:gridSpan w:val="2"/>
            <w:shd w:val="clear" w:color="auto" w:fill="FFEFFF"/>
          </w:tcPr>
          <w:p w14:paraId="42F8EE7E" w14:textId="50C79A1B" w:rsidR="008E39B4" w:rsidRPr="00D8060D" w:rsidRDefault="008E39B4" w:rsidP="00FE54CF">
            <w:pPr>
              <w:rPr>
                <w:rFonts w:cstheme="minorHAnsi"/>
                <w:b/>
                <w:bCs/>
                <w:sz w:val="24"/>
                <w:szCs w:val="24"/>
                <w:u w:val="single"/>
              </w:rPr>
            </w:pPr>
            <w:r w:rsidRPr="00D8060D">
              <w:rPr>
                <w:rFonts w:cstheme="minorHAnsi"/>
                <w:b/>
                <w:bCs/>
                <w:sz w:val="24"/>
                <w:szCs w:val="24"/>
                <w:u w:val="single"/>
              </w:rPr>
              <w:t>What opportunities are there for wider study?</w:t>
            </w:r>
          </w:p>
          <w:p w14:paraId="146FDA6C" w14:textId="2E55445A" w:rsidR="00BB3963" w:rsidRPr="00D8060D" w:rsidRDefault="00BB3963" w:rsidP="000712E8">
            <w:pPr>
              <w:pStyle w:val="ListParagraph"/>
              <w:numPr>
                <w:ilvl w:val="0"/>
                <w:numId w:val="2"/>
              </w:numPr>
              <w:rPr>
                <w:rFonts w:cstheme="minorHAnsi"/>
                <w:sz w:val="24"/>
                <w:szCs w:val="24"/>
              </w:rPr>
            </w:pPr>
            <w:r w:rsidRPr="00D8060D">
              <w:rPr>
                <w:rFonts w:cstheme="minorHAnsi"/>
                <w:sz w:val="24"/>
                <w:szCs w:val="24"/>
              </w:rPr>
              <w:t>Writing competitions</w:t>
            </w:r>
          </w:p>
          <w:p w14:paraId="42EE9349" w14:textId="5C22F203" w:rsidR="00BB3963" w:rsidRPr="00D8060D" w:rsidRDefault="00BB3963" w:rsidP="000712E8">
            <w:pPr>
              <w:pStyle w:val="ListParagraph"/>
              <w:numPr>
                <w:ilvl w:val="0"/>
                <w:numId w:val="2"/>
              </w:numPr>
              <w:rPr>
                <w:rFonts w:cstheme="minorHAnsi"/>
                <w:sz w:val="24"/>
                <w:szCs w:val="24"/>
              </w:rPr>
            </w:pPr>
            <w:r w:rsidRPr="00D8060D">
              <w:rPr>
                <w:rFonts w:cstheme="minorHAnsi"/>
                <w:sz w:val="24"/>
                <w:szCs w:val="24"/>
              </w:rPr>
              <w:t>Poetry competitions</w:t>
            </w:r>
          </w:p>
          <w:p w14:paraId="001E2D6F" w14:textId="7FC6CA42" w:rsidR="008E39B4" w:rsidRPr="00D8060D" w:rsidRDefault="000712E8" w:rsidP="000712E8">
            <w:pPr>
              <w:pStyle w:val="ListParagraph"/>
              <w:numPr>
                <w:ilvl w:val="0"/>
                <w:numId w:val="2"/>
              </w:numPr>
              <w:rPr>
                <w:rFonts w:cstheme="minorHAnsi"/>
                <w:sz w:val="24"/>
                <w:szCs w:val="24"/>
              </w:rPr>
            </w:pPr>
            <w:r w:rsidRPr="00D8060D">
              <w:rPr>
                <w:rFonts w:cstheme="minorHAnsi"/>
                <w:sz w:val="24"/>
                <w:szCs w:val="24"/>
              </w:rPr>
              <w:t xml:space="preserve">Visit </w:t>
            </w:r>
            <w:proofErr w:type="spellStart"/>
            <w:r w:rsidRPr="00D8060D">
              <w:rPr>
                <w:rFonts w:cstheme="minorHAnsi"/>
                <w:sz w:val="24"/>
                <w:szCs w:val="24"/>
              </w:rPr>
              <w:t>MyHighcliffe</w:t>
            </w:r>
            <w:proofErr w:type="spellEnd"/>
            <w:r w:rsidRPr="00D8060D">
              <w:rPr>
                <w:rFonts w:cstheme="minorHAnsi"/>
                <w:sz w:val="24"/>
                <w:szCs w:val="24"/>
              </w:rPr>
              <w:t xml:space="preserve"> then </w:t>
            </w:r>
            <w:proofErr w:type="spellStart"/>
            <w:r w:rsidRPr="00D8060D">
              <w:rPr>
                <w:rFonts w:cstheme="minorHAnsi"/>
                <w:sz w:val="24"/>
                <w:szCs w:val="24"/>
              </w:rPr>
              <w:t>MyWrite</w:t>
            </w:r>
            <w:proofErr w:type="spellEnd"/>
            <w:r w:rsidRPr="00D8060D">
              <w:rPr>
                <w:rFonts w:cstheme="minorHAnsi"/>
                <w:sz w:val="24"/>
                <w:szCs w:val="24"/>
              </w:rPr>
              <w:t xml:space="preserve"> to find out more information!</w:t>
            </w:r>
          </w:p>
        </w:tc>
        <w:tc>
          <w:tcPr>
            <w:tcW w:w="2556" w:type="dxa"/>
            <w:vMerge/>
            <w:shd w:val="clear" w:color="auto" w:fill="FFEFFF"/>
          </w:tcPr>
          <w:p w14:paraId="20C1B22D" w14:textId="77777777" w:rsidR="008E39B4" w:rsidRPr="00F9765D" w:rsidRDefault="008E39B4" w:rsidP="00FE54CF">
            <w:pPr>
              <w:rPr>
                <w:rFonts w:cstheme="minorHAnsi"/>
                <w:b/>
                <w:bCs/>
                <w:sz w:val="24"/>
                <w:szCs w:val="24"/>
                <w:u w:val="single"/>
              </w:rPr>
            </w:pPr>
          </w:p>
        </w:tc>
      </w:tr>
      <w:tr w:rsidR="008E39B4" w:rsidRPr="00F9765D" w14:paraId="08B85AF4" w14:textId="77777777" w:rsidTr="000712E8">
        <w:trPr>
          <w:trHeight w:val="558"/>
        </w:trPr>
        <w:tc>
          <w:tcPr>
            <w:tcW w:w="7782" w:type="dxa"/>
            <w:gridSpan w:val="2"/>
            <w:shd w:val="clear" w:color="auto" w:fill="FFEFFF"/>
          </w:tcPr>
          <w:p w14:paraId="641C685F" w14:textId="5CCC933F" w:rsidR="008E39B4" w:rsidRPr="00D8060D" w:rsidRDefault="008E39B4" w:rsidP="00FE54CF">
            <w:pPr>
              <w:rPr>
                <w:rFonts w:cstheme="minorHAnsi"/>
                <w:b/>
                <w:bCs/>
                <w:sz w:val="24"/>
                <w:szCs w:val="24"/>
                <w:u w:val="single"/>
              </w:rPr>
            </w:pPr>
            <w:r w:rsidRPr="00D8060D">
              <w:rPr>
                <w:rFonts w:cstheme="minorHAnsi"/>
                <w:b/>
                <w:bCs/>
                <w:sz w:val="24"/>
                <w:szCs w:val="24"/>
                <w:u w:val="single"/>
              </w:rPr>
              <w:t>How will I be assessed</w:t>
            </w:r>
            <w:r w:rsidR="000712E8" w:rsidRPr="00D8060D">
              <w:rPr>
                <w:rFonts w:cstheme="minorHAnsi"/>
                <w:b/>
                <w:bCs/>
                <w:sz w:val="24"/>
                <w:szCs w:val="24"/>
                <w:u w:val="single"/>
              </w:rPr>
              <w:t>?</w:t>
            </w:r>
          </w:p>
          <w:p w14:paraId="2F39D2D8" w14:textId="357959C6" w:rsidR="00DA17E8" w:rsidRPr="00D8060D" w:rsidRDefault="00DA17E8" w:rsidP="00FE54CF">
            <w:pPr>
              <w:rPr>
                <w:rFonts w:cstheme="minorHAnsi"/>
                <w:sz w:val="24"/>
                <w:szCs w:val="24"/>
              </w:rPr>
            </w:pPr>
            <w:r w:rsidRPr="00D8060D">
              <w:rPr>
                <w:rFonts w:cstheme="minorHAnsi"/>
                <w:sz w:val="24"/>
                <w:szCs w:val="24"/>
              </w:rPr>
              <w:t>Formal writing assessment</w:t>
            </w:r>
          </w:p>
          <w:p w14:paraId="5AA3A0AB" w14:textId="77777777" w:rsidR="00811F13" w:rsidRPr="00D8060D" w:rsidRDefault="00811F13" w:rsidP="00FE54CF">
            <w:pPr>
              <w:rPr>
                <w:rFonts w:cstheme="minorHAnsi"/>
                <w:b/>
                <w:bCs/>
                <w:sz w:val="20"/>
                <w:szCs w:val="20"/>
                <w:u w:val="single"/>
              </w:rPr>
            </w:pPr>
          </w:p>
          <w:p w14:paraId="7C953E82" w14:textId="48EA00C6" w:rsidR="00811F13" w:rsidRPr="00D8060D" w:rsidRDefault="00811F13" w:rsidP="00FE54CF">
            <w:pPr>
              <w:rPr>
                <w:rFonts w:cstheme="minorHAnsi"/>
                <w:b/>
                <w:bCs/>
                <w:sz w:val="20"/>
                <w:szCs w:val="20"/>
                <w:u w:val="single"/>
              </w:rPr>
            </w:pPr>
          </w:p>
        </w:tc>
        <w:tc>
          <w:tcPr>
            <w:tcW w:w="2556" w:type="dxa"/>
            <w:vMerge/>
            <w:shd w:val="clear" w:color="auto" w:fill="FFEFFF"/>
          </w:tcPr>
          <w:p w14:paraId="048BF811" w14:textId="77777777" w:rsidR="008E39B4" w:rsidRPr="00F9765D" w:rsidRDefault="008E39B4" w:rsidP="00FE54CF">
            <w:pPr>
              <w:rPr>
                <w:rFonts w:cstheme="minorHAnsi"/>
                <w:b/>
                <w:bCs/>
                <w:sz w:val="24"/>
                <w:szCs w:val="24"/>
                <w:u w:val="single"/>
              </w:rPr>
            </w:pPr>
          </w:p>
        </w:tc>
      </w:tr>
    </w:tbl>
    <w:p w14:paraId="42B3A29B" w14:textId="49864984" w:rsidR="0053445E" w:rsidRDefault="00D8060D" w:rsidP="008E39B4"/>
    <w:sectPr w:rsidR="0053445E" w:rsidSect="00A23F4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6D344" w14:textId="77777777" w:rsidR="002B0167" w:rsidRDefault="002B0167" w:rsidP="00017B74">
      <w:pPr>
        <w:spacing w:after="0" w:line="240" w:lineRule="auto"/>
      </w:pPr>
      <w:r>
        <w:separator/>
      </w:r>
    </w:p>
  </w:endnote>
  <w:endnote w:type="continuationSeparator" w:id="0">
    <w:p w14:paraId="4BC76145" w14:textId="77777777" w:rsidR="002B0167" w:rsidRDefault="002B0167" w:rsidP="0001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2E547" w14:textId="450CAD55" w:rsidR="00DB0006" w:rsidRPr="00FB7D5A" w:rsidRDefault="00DB0006" w:rsidP="00DC23A5">
    <w:pPr>
      <w:pStyle w:val="Footer"/>
      <w:jc w:val="center"/>
      <w:rPr>
        <w:b/>
        <w:bCs/>
        <w:sz w:val="56"/>
        <w:szCs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705B2" w14:textId="77777777" w:rsidR="002B0167" w:rsidRDefault="002B0167" w:rsidP="00017B74">
      <w:pPr>
        <w:spacing w:after="0" w:line="240" w:lineRule="auto"/>
      </w:pPr>
      <w:r>
        <w:separator/>
      </w:r>
    </w:p>
  </w:footnote>
  <w:footnote w:type="continuationSeparator" w:id="0">
    <w:p w14:paraId="0BE4F599" w14:textId="77777777" w:rsidR="002B0167" w:rsidRDefault="002B0167" w:rsidP="0001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74E85" w14:textId="53AEF239" w:rsidR="00017B74" w:rsidRDefault="00017B74">
    <w:pPr>
      <w:pStyle w:val="Header"/>
    </w:pPr>
    <w:r>
      <w:rPr>
        <w:noProof/>
        <w:lang w:eastAsia="en-GB"/>
      </w:rPr>
      <w:drawing>
        <wp:anchor distT="0" distB="0" distL="114300" distR="114300" simplePos="0" relativeHeight="251659264" behindDoc="1" locked="0" layoutInCell="1" allowOverlap="1" wp14:anchorId="798F58F5" wp14:editId="1A9569CE">
          <wp:simplePos x="0" y="0"/>
          <wp:positionH relativeFrom="margin">
            <wp:align>left</wp:align>
          </wp:positionH>
          <wp:positionV relativeFrom="topMargin">
            <wp:posOffset>288925</wp:posOffset>
          </wp:positionV>
          <wp:extent cx="3609975" cy="426720"/>
          <wp:effectExtent l="0" t="0" r="9525" b="0"/>
          <wp:wrapTight wrapText="bothSides">
            <wp:wrapPolygon edited="0">
              <wp:start x="342" y="0"/>
              <wp:lineTo x="0" y="2893"/>
              <wp:lineTo x="0" y="15429"/>
              <wp:lineTo x="570" y="20250"/>
              <wp:lineTo x="684" y="20250"/>
              <wp:lineTo x="6383" y="20250"/>
              <wp:lineTo x="21543" y="17357"/>
              <wp:lineTo x="21543" y="0"/>
              <wp:lineTo x="2166" y="0"/>
              <wp:lineTo x="3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704"/>
    <w:multiLevelType w:val="hybridMultilevel"/>
    <w:tmpl w:val="8626FB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2B691C"/>
    <w:multiLevelType w:val="hybridMultilevel"/>
    <w:tmpl w:val="E0EA12D2"/>
    <w:lvl w:ilvl="0" w:tplc="E2DA70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B4"/>
    <w:rsid w:val="00017B74"/>
    <w:rsid w:val="000712E8"/>
    <w:rsid w:val="0007415F"/>
    <w:rsid w:val="002B0167"/>
    <w:rsid w:val="003E6B6F"/>
    <w:rsid w:val="00440E6C"/>
    <w:rsid w:val="00487E07"/>
    <w:rsid w:val="005F4E99"/>
    <w:rsid w:val="007146EF"/>
    <w:rsid w:val="00811F13"/>
    <w:rsid w:val="0083335D"/>
    <w:rsid w:val="00847F4E"/>
    <w:rsid w:val="00867D25"/>
    <w:rsid w:val="008B1952"/>
    <w:rsid w:val="008E39B4"/>
    <w:rsid w:val="009B2DF9"/>
    <w:rsid w:val="00A23F48"/>
    <w:rsid w:val="00A314F1"/>
    <w:rsid w:val="00BA646E"/>
    <w:rsid w:val="00BB3963"/>
    <w:rsid w:val="00C452C1"/>
    <w:rsid w:val="00CA59AB"/>
    <w:rsid w:val="00D8060D"/>
    <w:rsid w:val="00DA17E8"/>
    <w:rsid w:val="00DB0006"/>
    <w:rsid w:val="00DC23A5"/>
    <w:rsid w:val="00E5371A"/>
    <w:rsid w:val="00F43D58"/>
    <w:rsid w:val="00F9765D"/>
    <w:rsid w:val="00FB7D5A"/>
    <w:rsid w:val="00FE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3D1FD1"/>
  <w15:chartTrackingRefBased/>
  <w15:docId w15:val="{97C0AF6D-40D4-4A68-B85E-45E3A0E3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9B4"/>
    <w:rPr>
      <w:color w:val="0000FF"/>
      <w:u w:val="single"/>
    </w:rPr>
  </w:style>
  <w:style w:type="paragraph" w:styleId="ListParagraph">
    <w:name w:val="List Paragraph"/>
    <w:basedOn w:val="Normal"/>
    <w:uiPriority w:val="34"/>
    <w:qFormat/>
    <w:rsid w:val="008E39B4"/>
    <w:pPr>
      <w:ind w:left="720"/>
      <w:contextualSpacing/>
    </w:pPr>
  </w:style>
  <w:style w:type="paragraph" w:styleId="Header">
    <w:name w:val="header"/>
    <w:basedOn w:val="Normal"/>
    <w:link w:val="HeaderChar"/>
    <w:uiPriority w:val="99"/>
    <w:unhideWhenUsed/>
    <w:rsid w:val="00017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74"/>
  </w:style>
  <w:style w:type="paragraph" w:styleId="Footer">
    <w:name w:val="footer"/>
    <w:basedOn w:val="Normal"/>
    <w:link w:val="FooterChar"/>
    <w:uiPriority w:val="99"/>
    <w:unhideWhenUsed/>
    <w:rsid w:val="00017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1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A9EEF6F1CF2A448CDFD6C206FDEE04" ma:contentTypeVersion="14" ma:contentTypeDescription="Create a new document." ma:contentTypeScope="" ma:versionID="00f7d9004cd600902d10d76e7b7972ee">
  <xsd:schema xmlns:xsd="http://www.w3.org/2001/XMLSchema" xmlns:xs="http://www.w3.org/2001/XMLSchema" xmlns:p="http://schemas.microsoft.com/office/2006/metadata/properties" xmlns:ns3="db6ebab5-839e-43ac-9637-1ed162d817be" xmlns:ns4="3b96900b-a214-4892-9d1c-0b56059bc470" targetNamespace="http://schemas.microsoft.com/office/2006/metadata/properties" ma:root="true" ma:fieldsID="6774aa083d76cd18f6a2b039e56fe027" ns3:_="" ns4:_="">
    <xsd:import namespace="db6ebab5-839e-43ac-9637-1ed162d817be"/>
    <xsd:import namespace="3b96900b-a214-4892-9d1c-0b56059bc4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ebab5-839e-43ac-9637-1ed162d8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6900b-a214-4892-9d1c-0b56059bc4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A1B58-0C5F-48DD-B214-25554F7C58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E7D87-04D2-41B9-9BD2-63465989AEDF}">
  <ds:schemaRefs>
    <ds:schemaRef ds:uri="http://schemas.microsoft.com/sharepoint/v3/contenttype/forms"/>
  </ds:schemaRefs>
</ds:datastoreItem>
</file>

<file path=customXml/itemProps3.xml><?xml version="1.0" encoding="utf-8"?>
<ds:datastoreItem xmlns:ds="http://schemas.openxmlformats.org/officeDocument/2006/customXml" ds:itemID="{896B0481-94E7-4207-B00C-68B785040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ebab5-839e-43ac-9637-1ed162d817be"/>
    <ds:schemaRef ds:uri="3b96900b-a214-4892-9d1c-0b56059bc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Highcliffe School</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KGuerrini</cp:lastModifiedBy>
  <cp:revision>6</cp:revision>
  <dcterms:created xsi:type="dcterms:W3CDTF">2022-06-06T09:19:00Z</dcterms:created>
  <dcterms:modified xsi:type="dcterms:W3CDTF">2022-06-06T09:28:00Z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0x01010037A9EEF6F1CF2A448CDFD6C206FDEE04</vt:lpwstr>
  </property>
</Properties>
</file>